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97285" w14:textId="77777777" w:rsidR="00925FA0" w:rsidRPr="00107004" w:rsidRDefault="00925FA0" w:rsidP="00925F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9B1B99" w14:textId="77777777" w:rsidR="00925FA0" w:rsidRPr="00107004" w:rsidRDefault="00925FA0" w:rsidP="00925FA0">
      <w:pPr>
        <w:pStyle w:val="Nagwek1"/>
        <w:spacing w:before="0" w:after="0" w:line="240" w:lineRule="auto"/>
        <w:rPr>
          <w:rFonts w:ascii="Times New Roman" w:hAnsi="Times New Roman"/>
          <w:sz w:val="20"/>
          <w:szCs w:val="20"/>
        </w:rPr>
      </w:pPr>
      <w:r w:rsidRPr="00107004">
        <w:rPr>
          <w:rFonts w:ascii="Times New Roman" w:hAnsi="Times New Roman"/>
          <w:sz w:val="20"/>
        </w:rPr>
        <w:tab/>
      </w:r>
      <w:r w:rsidRPr="00107004">
        <w:rPr>
          <w:rFonts w:ascii="Times New Roman" w:hAnsi="Times New Roman"/>
          <w:sz w:val="20"/>
        </w:rPr>
        <w:tab/>
      </w:r>
      <w:r w:rsidRPr="00107004">
        <w:rPr>
          <w:rFonts w:ascii="Times New Roman" w:hAnsi="Times New Roman"/>
          <w:sz w:val="20"/>
        </w:rPr>
        <w:tab/>
      </w:r>
      <w:r w:rsidRPr="00107004">
        <w:rPr>
          <w:rFonts w:ascii="Times New Roman" w:hAnsi="Times New Roman"/>
          <w:sz w:val="20"/>
        </w:rPr>
        <w:tab/>
      </w:r>
      <w:r w:rsidRPr="00107004">
        <w:rPr>
          <w:rFonts w:ascii="Times New Roman" w:hAnsi="Times New Roman"/>
          <w:sz w:val="20"/>
        </w:rPr>
        <w:tab/>
      </w:r>
      <w:r w:rsidRPr="00107004">
        <w:rPr>
          <w:rFonts w:ascii="Times New Roman" w:hAnsi="Times New Roman"/>
          <w:sz w:val="20"/>
        </w:rPr>
        <w:tab/>
      </w:r>
      <w:r w:rsidRPr="00107004">
        <w:rPr>
          <w:rFonts w:ascii="Times New Roman" w:hAnsi="Times New Roman"/>
          <w:sz w:val="20"/>
        </w:rPr>
        <w:tab/>
        <w:t xml:space="preserve">     </w:t>
      </w:r>
      <w:r w:rsidRPr="00107004">
        <w:rPr>
          <w:rFonts w:ascii="Times New Roman" w:hAnsi="Times New Roman"/>
          <w:sz w:val="20"/>
          <w:szCs w:val="20"/>
        </w:rPr>
        <w:t>Załącznik do Uchwały nr 2/2023</w:t>
      </w:r>
    </w:p>
    <w:p w14:paraId="087EC122" w14:textId="77777777" w:rsidR="00925FA0" w:rsidRPr="00107004" w:rsidRDefault="00925FA0" w:rsidP="00925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  <w:t xml:space="preserve">     Zarządu Stowarzyszenia Dobroczynnego</w:t>
      </w:r>
    </w:p>
    <w:p w14:paraId="01C3F545" w14:textId="77777777" w:rsidR="00925FA0" w:rsidRPr="00107004" w:rsidRDefault="00925FA0" w:rsidP="00925F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  <w:t xml:space="preserve">     „Res Sacra Miser” z dnia 05 stycznia 2023 r.</w:t>
      </w:r>
    </w:p>
    <w:p w14:paraId="55A50938" w14:textId="77777777" w:rsidR="00925FA0" w:rsidRPr="00107004" w:rsidRDefault="00925FA0" w:rsidP="00925FA0">
      <w:pPr>
        <w:spacing w:after="0" w:line="240" w:lineRule="auto"/>
        <w:rPr>
          <w:rFonts w:ascii="Times New Roman" w:hAnsi="Times New Roman" w:cs="Times New Roman"/>
        </w:rPr>
      </w:pPr>
    </w:p>
    <w:p w14:paraId="375F892E" w14:textId="77777777" w:rsidR="00925FA0" w:rsidRPr="00107004" w:rsidRDefault="00925FA0" w:rsidP="00925FA0">
      <w:pPr>
        <w:pStyle w:val="Nagwek2"/>
        <w:numPr>
          <w:ilvl w:val="0"/>
          <w:numId w:val="0"/>
        </w:numPr>
        <w:tabs>
          <w:tab w:val="clear" w:pos="567"/>
          <w:tab w:val="left" w:pos="372"/>
          <w:tab w:val="left" w:pos="426"/>
        </w:tabs>
        <w:ind w:left="372"/>
        <w:jc w:val="center"/>
        <w:rPr>
          <w:sz w:val="24"/>
          <w:szCs w:val="24"/>
        </w:rPr>
      </w:pPr>
      <w:r w:rsidRPr="00107004">
        <w:rPr>
          <w:sz w:val="24"/>
          <w:szCs w:val="24"/>
        </w:rPr>
        <w:t xml:space="preserve">REGULAMIN UDZIELANIA POMOCY SPOŁECZNEJ </w:t>
      </w:r>
    </w:p>
    <w:p w14:paraId="671E8067" w14:textId="77777777" w:rsidR="00925FA0" w:rsidRPr="00107004" w:rsidRDefault="00925FA0" w:rsidP="00925FA0">
      <w:pPr>
        <w:pStyle w:val="Nagwek2"/>
        <w:numPr>
          <w:ilvl w:val="0"/>
          <w:numId w:val="0"/>
        </w:numPr>
        <w:tabs>
          <w:tab w:val="clear" w:pos="567"/>
          <w:tab w:val="left" w:pos="372"/>
          <w:tab w:val="left" w:pos="426"/>
        </w:tabs>
        <w:ind w:left="372"/>
        <w:jc w:val="center"/>
        <w:rPr>
          <w:sz w:val="24"/>
          <w:szCs w:val="24"/>
        </w:rPr>
      </w:pPr>
      <w:r w:rsidRPr="00107004">
        <w:rPr>
          <w:sz w:val="24"/>
          <w:szCs w:val="24"/>
        </w:rPr>
        <w:t xml:space="preserve">NA CELE LECZENIA I REHABILITACJI PODOPIECZNYM </w:t>
      </w:r>
    </w:p>
    <w:p w14:paraId="1830CF54" w14:textId="77777777" w:rsidR="00925FA0" w:rsidRPr="00107004" w:rsidRDefault="00925FA0" w:rsidP="00925FA0">
      <w:pPr>
        <w:pStyle w:val="Nagwek2"/>
        <w:numPr>
          <w:ilvl w:val="0"/>
          <w:numId w:val="0"/>
        </w:numPr>
        <w:tabs>
          <w:tab w:val="clear" w:pos="567"/>
          <w:tab w:val="left" w:pos="372"/>
          <w:tab w:val="left" w:pos="426"/>
        </w:tabs>
        <w:ind w:left="372"/>
        <w:jc w:val="center"/>
        <w:rPr>
          <w:sz w:val="24"/>
          <w:szCs w:val="24"/>
          <w:lang w:eastAsia="pl-PL"/>
        </w:rPr>
      </w:pPr>
      <w:r w:rsidRPr="00107004">
        <w:rPr>
          <w:sz w:val="24"/>
          <w:szCs w:val="24"/>
        </w:rPr>
        <w:t xml:space="preserve">STOWARZYSZENIA DOBROCZYNNEGO „RES SACRA MISER” </w:t>
      </w:r>
    </w:p>
    <w:p w14:paraId="238E902D" w14:textId="77777777" w:rsidR="00925FA0" w:rsidRPr="00107004" w:rsidRDefault="00925FA0" w:rsidP="00925FA0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3DCCD7" w14:textId="77777777" w:rsidR="00925FA0" w:rsidRPr="00107004" w:rsidRDefault="00925FA0" w:rsidP="00925FA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Stowarzyszenie Dobroczynne „Res Sacra Miser” udziela </w:t>
      </w:r>
      <w:r w:rsidRPr="00107004">
        <w:rPr>
          <w:rFonts w:ascii="Times New Roman" w:hAnsi="Times New Roman" w:cs="Times New Roman"/>
          <w:sz w:val="24"/>
          <w:szCs w:val="24"/>
        </w:rPr>
        <w:t>pomocy finansowej na cele leczenia i rehabilitacji po uprzednim podpisaniu Porozumienia z Podopiecznym lub osobą reprezentującą Podopiecznego na podstawie podjętej przez Zarząd Stowarzyszenia Uchwały w sprawie udzielenia pomocy. Przez osobę reprezentującą Podopiecznego rozumie się Rodzica Podopiecznego, prawnego opiekuna Podopiecznego lub osobę upoważnioną na piśmie przez Podopiecznego.</w:t>
      </w:r>
    </w:p>
    <w:p w14:paraId="70E81A50" w14:textId="77777777" w:rsidR="00925FA0" w:rsidRPr="00107004" w:rsidRDefault="00925FA0" w:rsidP="00925FA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Osoba ubiegająca się o </w:t>
      </w:r>
      <w:r w:rsidRPr="00107004">
        <w:rPr>
          <w:rFonts w:ascii="Times New Roman" w:hAnsi="Times New Roman" w:cs="Times New Roman"/>
          <w:sz w:val="24"/>
          <w:szCs w:val="24"/>
        </w:rPr>
        <w:t>pomoc finansową na cele leczenia i rehabilitacji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 zwraca się z pisemnym wnioskiem (zał. 1a lub zał. 1b) do Zarządu Stowarzyszenia Dobroczynnego „Res Sacra Miser” zwanego dalej „Stowarzyszeniem”. We wniosku należy krótko przedstawić historię choroby kandydata na podopiecznego wraz z opisem choroby. Wniosek powinien zawierać oryginalny podpis</w:t>
      </w:r>
      <w:r w:rsidRPr="00107004">
        <w:rPr>
          <w:rFonts w:ascii="Times New Roman" w:hAnsi="Times New Roman" w:cs="Times New Roman"/>
          <w:sz w:val="24"/>
          <w:szCs w:val="24"/>
        </w:rPr>
        <w:t xml:space="preserve"> Podopiecznego lub osoby reprezentującej Podopiecznego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>, a także dokładny adres zwrotny.</w:t>
      </w:r>
    </w:p>
    <w:p w14:paraId="13465079" w14:textId="77777777" w:rsidR="00925FA0" w:rsidRPr="00107004" w:rsidRDefault="00925FA0" w:rsidP="00925FA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bCs/>
          <w:sz w:val="24"/>
          <w:szCs w:val="24"/>
          <w:lang w:eastAsia="pl-PL"/>
        </w:rPr>
        <w:t>Osoba ubiegająca się o pomoc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 ze środków finansowych gromadzonych na subkoncie:</w:t>
      </w:r>
    </w:p>
    <w:p w14:paraId="0B89EA88" w14:textId="77777777" w:rsidR="00925FA0" w:rsidRPr="00107004" w:rsidRDefault="00925FA0" w:rsidP="00925F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>z wpływów 1,5% podatku dochodowego i z darowizn składa wniosek stanowiący załącznik 1a do Regulaminu.</w:t>
      </w:r>
    </w:p>
    <w:p w14:paraId="44F71C34" w14:textId="77777777" w:rsidR="00925FA0" w:rsidRPr="00107004" w:rsidRDefault="00925FA0" w:rsidP="00925FA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>z prowadzonej zbiórki publicznej składa wniosek stanowiący załącznik 1b do Regulaminu.</w:t>
      </w:r>
    </w:p>
    <w:p w14:paraId="5701C497" w14:textId="77777777" w:rsidR="00925FA0" w:rsidRPr="00107004" w:rsidRDefault="00925FA0" w:rsidP="00925FA0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>Do wniosku, o którym mowa w pkt 3 a) lub 3 b) należy dołączyć:</w:t>
      </w:r>
    </w:p>
    <w:p w14:paraId="79DFBC8E" w14:textId="77777777" w:rsidR="00925FA0" w:rsidRPr="00107004" w:rsidRDefault="00925FA0" w:rsidP="00925F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oryginalne lub poświadczone przez lekarza za zgodność z oryginałem </w:t>
      </w:r>
      <w:r w:rsidRPr="00107004">
        <w:rPr>
          <w:rFonts w:ascii="Times New Roman" w:hAnsi="Times New Roman" w:cs="Times New Roman"/>
          <w:bCs/>
          <w:sz w:val="24"/>
          <w:szCs w:val="24"/>
          <w:lang w:eastAsia="pl-PL"/>
        </w:rPr>
        <w:t>Zaświadczenie lekarskie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 stwierdzające chorobę kandydata w języku polskim. Może być ono wystawione zarówno przez lekarza specjalistę, jak i lekarza pierwszego kontaktu,</w:t>
      </w:r>
    </w:p>
    <w:p w14:paraId="17517C6A" w14:textId="77777777" w:rsidR="00925FA0" w:rsidRPr="00107004" w:rsidRDefault="00925FA0" w:rsidP="00925F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ksero </w:t>
      </w:r>
      <w:r w:rsidRPr="00107004">
        <w:rPr>
          <w:rFonts w:ascii="Times New Roman" w:hAnsi="Times New Roman" w:cs="Times New Roman"/>
          <w:bCs/>
          <w:sz w:val="24"/>
          <w:szCs w:val="24"/>
          <w:lang w:eastAsia="pl-PL"/>
        </w:rPr>
        <w:t>Orzeczenia o niepełnosprawności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2C1EA67B" w14:textId="77777777" w:rsidR="00925FA0" w:rsidRPr="00107004" w:rsidRDefault="00925FA0" w:rsidP="00925FA0">
      <w:pPr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>Wskazane dokumenty należy złożyć w siedzibie Stowarzyszenia lub przesłać na adres: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10700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Stowarzyszenie Dobroczynne „Res Sacra Miser” </w:t>
      </w:r>
      <w:r w:rsidRPr="00107004">
        <w:rPr>
          <w:rFonts w:ascii="Times New Roman" w:hAnsi="Times New Roman" w:cs="Times New Roman"/>
          <w:b/>
          <w:sz w:val="24"/>
          <w:szCs w:val="24"/>
          <w:lang w:eastAsia="pl-PL"/>
        </w:rPr>
        <w:br/>
        <w:t>ul. Kolejowa 30</w:t>
      </w:r>
    </w:p>
    <w:p w14:paraId="2EE58A76" w14:textId="77777777" w:rsidR="00925FA0" w:rsidRPr="00107004" w:rsidRDefault="00925FA0" w:rsidP="00925FA0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b/>
          <w:sz w:val="24"/>
          <w:szCs w:val="24"/>
          <w:lang w:eastAsia="pl-PL"/>
        </w:rPr>
        <w:t>32-332 Bukowno</w:t>
      </w:r>
    </w:p>
    <w:p w14:paraId="36FD992D" w14:textId="77777777" w:rsidR="00925FA0" w:rsidRPr="00107004" w:rsidRDefault="00925FA0" w:rsidP="00925FA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Zarząd Stowarzyszenia, po rozpatrzeniu wniosku, podejmuje decyzję w sprawie udzielenia pomocy i zakłada Podopiecznemu subkonto. Terminem „subkonto” określa się księgowe wyodrębnienie środków pieniężnych przeznaczonych dla danego Podopiecznego. </w:t>
      </w:r>
    </w:p>
    <w:p w14:paraId="39EA11B0" w14:textId="77777777" w:rsidR="00925FA0" w:rsidRPr="00107004" w:rsidRDefault="00925FA0" w:rsidP="00925FA0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 xml:space="preserve">Zarząd Stowarzyszenia informuje osobę </w:t>
      </w:r>
      <w:r w:rsidRPr="00107004">
        <w:rPr>
          <w:rFonts w:ascii="Times New Roman" w:hAnsi="Times New Roman" w:cs="Times New Roman"/>
          <w:bCs/>
          <w:sz w:val="24"/>
          <w:szCs w:val="24"/>
          <w:lang w:eastAsia="pl-PL"/>
        </w:rPr>
        <w:t>ubiegającą się o pomoc o podjętej decyzji. W przypadku pozytywnej decyzji Zarząd</w:t>
      </w:r>
      <w:r w:rsidRPr="00107004">
        <w:rPr>
          <w:rFonts w:ascii="Times New Roman" w:hAnsi="Times New Roman" w:cs="Times New Roman"/>
          <w:sz w:val="24"/>
          <w:szCs w:val="24"/>
        </w:rPr>
        <w:t xml:space="preserve"> Stowarzyszenia</w:t>
      </w:r>
      <w:r w:rsidRPr="0010700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podpisuje z Podopiecznym lub osobą reprezentującą Podopiecznego Porozumienie stanowiące załącznik:</w:t>
      </w:r>
    </w:p>
    <w:p w14:paraId="63B56B92" w14:textId="77777777" w:rsidR="00925FA0" w:rsidRPr="00107004" w:rsidRDefault="00925FA0" w:rsidP="00925F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2a – na prowadzenie subkonta 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>z wpływów 1,5% podatku dochodowego i z darowizn,</w:t>
      </w:r>
    </w:p>
    <w:p w14:paraId="41ECA9B0" w14:textId="77777777" w:rsidR="00925FA0" w:rsidRPr="00107004" w:rsidRDefault="00925FA0" w:rsidP="00925F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2b - </w:t>
      </w:r>
      <w:r w:rsidRPr="0010700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na prowadzenie subkonta 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>z wpływów ze zbiórki publicznej.</w:t>
      </w:r>
    </w:p>
    <w:p w14:paraId="2F36A320" w14:textId="77777777" w:rsidR="00925FA0" w:rsidRPr="00107004" w:rsidRDefault="00925FA0" w:rsidP="00925FA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1CC276" w14:textId="77777777" w:rsidR="00925FA0" w:rsidRPr="00107004" w:rsidRDefault="00925FA0" w:rsidP="00925FA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5D1FC8" w14:textId="77777777" w:rsidR="00925FA0" w:rsidRPr="00107004" w:rsidRDefault="00925FA0" w:rsidP="00925FA0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lastRenderedPageBreak/>
        <w:t xml:space="preserve">Stowarzyszenie posiada status organizacji pożytku publicznego. </w:t>
      </w:r>
      <w:r w:rsidRPr="00107004">
        <w:rPr>
          <w:rFonts w:ascii="Times New Roman" w:hAnsi="Times New Roman" w:cs="Times New Roman"/>
          <w:bCs/>
          <w:sz w:val="24"/>
          <w:szCs w:val="24"/>
        </w:rPr>
        <w:t xml:space="preserve">Wpłaty 1,5% podatku </w:t>
      </w:r>
      <w:r w:rsidRPr="00107004">
        <w:rPr>
          <w:rFonts w:ascii="Times New Roman" w:hAnsi="Times New Roman" w:cs="Times New Roman"/>
          <w:sz w:val="24"/>
          <w:szCs w:val="24"/>
        </w:rPr>
        <w:t>Stowarzyszenie przyjmuje wg zasad Ustawy z dnia 24.04.2003 r. o działalności pożytku publicznego i o wolontariacie (tj. Dz.U. z 2020 poz. 1057).</w:t>
      </w:r>
    </w:p>
    <w:p w14:paraId="5F98F93F" w14:textId="77777777" w:rsidR="00925FA0" w:rsidRPr="00107004" w:rsidRDefault="00925FA0" w:rsidP="00925FA0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 xml:space="preserve">Wpływy z tytułu 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1,5% podatku dochodowego pomniejszone o 10% i wpłaty z darowizn lokowane są na wskazanym rachunku bankowym Stowarzyszenia, </w:t>
      </w:r>
      <w:r w:rsidRPr="00107004">
        <w:rPr>
          <w:rFonts w:ascii="Times New Roman" w:hAnsi="Times New Roman" w:cs="Times New Roman"/>
          <w:sz w:val="24"/>
          <w:szCs w:val="24"/>
        </w:rPr>
        <w:t>księgowane są na subkoncie Podopiecznego i pozostają do jego dyspozycji.</w:t>
      </w:r>
    </w:p>
    <w:p w14:paraId="0A9ECB91" w14:textId="77777777" w:rsidR="00925FA0" w:rsidRPr="00107004" w:rsidRDefault="00925FA0" w:rsidP="00925F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iCs/>
          <w:sz w:val="24"/>
          <w:szCs w:val="24"/>
          <w:lang w:eastAsia="pl-PL"/>
        </w:rPr>
        <w:t>Zbiórki publiczne prowadzone są na podstawie ustawy o zbiórkach publicznych z dnia 18.07.2014 o zasadach prowadzenia zbiórek publicznych (tj. Dz.U. z 2020 poz.1672) oraz Rozporządzenia Ministra Administracji i Cyfryzacji z dnia 9 czerwca 2014 w sprawie wzorów dokumentów dotyczących zbiórek publicznych (Dz.U. z 2014 r. Poz. 833).</w:t>
      </w:r>
    </w:p>
    <w:p w14:paraId="08F43FD0" w14:textId="77777777" w:rsidR="00925FA0" w:rsidRPr="00107004" w:rsidRDefault="00925FA0" w:rsidP="00925FA0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>W przypadku prowadzenia zbiórki publicznej</w:t>
      </w:r>
      <w:r w:rsidRPr="00107004">
        <w:rPr>
          <w:rFonts w:ascii="Times New Roman" w:hAnsi="Times New Roman" w:cs="Times New Roman"/>
          <w:sz w:val="24"/>
          <w:szCs w:val="24"/>
        </w:rPr>
        <w:t xml:space="preserve"> 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>tj. zbiórki do puszek, skarbon i innych określonych w ustawie o zbiórkach publicznych do wniosku należy dodatkowo dołączyć projekt zbiórki zawierający:</w:t>
      </w:r>
    </w:p>
    <w:p w14:paraId="1D40C2A4" w14:textId="77777777" w:rsidR="00925FA0" w:rsidRPr="00107004" w:rsidRDefault="00925FA0" w:rsidP="00925FA0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>cel zbiórki publicznej,</w:t>
      </w:r>
    </w:p>
    <w:p w14:paraId="5877CA45" w14:textId="77777777" w:rsidR="00925FA0" w:rsidRPr="00107004" w:rsidRDefault="00925FA0" w:rsidP="00925FA0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 sposób prowadzenia zbiórki publicznej,</w:t>
      </w:r>
    </w:p>
    <w:p w14:paraId="069797DB" w14:textId="77777777" w:rsidR="00925FA0" w:rsidRPr="00107004" w:rsidRDefault="00925FA0" w:rsidP="00925FA0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 miejsce prowadzenia zbiórki publicznej,</w:t>
      </w:r>
    </w:p>
    <w:p w14:paraId="00A9576C" w14:textId="77777777" w:rsidR="00925FA0" w:rsidRPr="00107004" w:rsidRDefault="00925FA0" w:rsidP="00925FA0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>planowany  termin rozpoczęcia i termin zakończenia zbiórki publicznej,</w:t>
      </w:r>
    </w:p>
    <w:p w14:paraId="7B8B79CF" w14:textId="77777777" w:rsidR="00925FA0" w:rsidRPr="00107004" w:rsidRDefault="00925FA0" w:rsidP="00925FA0">
      <w:pPr>
        <w:numPr>
          <w:ilvl w:val="0"/>
          <w:numId w:val="2"/>
        </w:numPr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>przewidywane koszty niezbędne do zorganizowania i przeprowadzenia zbiórki, które zostaną pokryte z zebranych ofiar,</w:t>
      </w:r>
    </w:p>
    <w:p w14:paraId="30CD0784" w14:textId="77777777" w:rsidR="00925FA0" w:rsidRPr="00107004" w:rsidRDefault="00925FA0" w:rsidP="00925FA0">
      <w:pPr>
        <w:numPr>
          <w:ilvl w:val="0"/>
          <w:numId w:val="2"/>
        </w:numPr>
        <w:autoSpaceDE w:val="0"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>planowaną liczbę osób zaangażowanych w zbiórkę, w tym wolontariuszy.</w:t>
      </w:r>
    </w:p>
    <w:p w14:paraId="44A627FF" w14:textId="77777777" w:rsidR="00925FA0" w:rsidRPr="00107004" w:rsidRDefault="00925FA0" w:rsidP="00925FA0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iCs/>
          <w:sz w:val="24"/>
          <w:szCs w:val="24"/>
          <w:lang w:eastAsia="pl-PL"/>
        </w:rPr>
        <w:t>Po zamieszczeniu informacji o zgłoszeniu zbiórki publicznej przez ministra właściwego do spraw administracji publicznej na ogólnopolskim elektronicznym portalu zbiórek publicznych,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 Stowarzyszenie</w:t>
      </w:r>
      <w:r w:rsidRPr="00107004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 prowadzi i odpowiada za zbiórkę. Niedopuszczalne jest prowadzenie zbiórki przez Podopiecznego bez uzgodnienia ze Stowarzyszeniem.</w:t>
      </w:r>
    </w:p>
    <w:p w14:paraId="355941B2" w14:textId="77777777" w:rsidR="00925FA0" w:rsidRPr="00107004" w:rsidRDefault="00925FA0" w:rsidP="00925FA0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Miejsca, terminy i sposób przeprowadzenia poszczególnych akcji w ramach zbiórki, a w szczególności sposób zabezpieczenia puszek/i lub skarbon stacjonarnych określa Podopieczny lub </w:t>
      </w:r>
      <w:r w:rsidRPr="00107004">
        <w:rPr>
          <w:rFonts w:ascii="Times New Roman" w:hAnsi="Times New Roman" w:cs="Times New Roman"/>
          <w:sz w:val="24"/>
          <w:szCs w:val="24"/>
        </w:rPr>
        <w:t>osoba reprezentująca Podopiecznego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 w uzgodnieniu z Zarządem Stowarzyszenia. </w:t>
      </w:r>
    </w:p>
    <w:p w14:paraId="3C3A1E42" w14:textId="77777777" w:rsidR="00925FA0" w:rsidRPr="00107004" w:rsidRDefault="00925FA0" w:rsidP="00925FA0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Ze środków pieniężnych zgromadzonych w ramach zbiórki publicznej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 tj. zbiórki do  puszek, skarbon i innych określonych w ustawie o zbiórkach publicznych </w:t>
      </w:r>
      <w:r w:rsidRPr="00107004">
        <w:rPr>
          <w:rFonts w:ascii="Times New Roman" w:hAnsi="Times New Roman" w:cs="Times New Roman"/>
          <w:sz w:val="24"/>
          <w:szCs w:val="24"/>
        </w:rPr>
        <w:t>Stowarzyszenie może pokrywać opłaty bankowe i inne koszty prowadzenia zbiórki.</w:t>
      </w:r>
    </w:p>
    <w:p w14:paraId="1CA7A697" w14:textId="77777777" w:rsidR="00925FA0" w:rsidRPr="00107004" w:rsidRDefault="00925FA0" w:rsidP="00925FA0">
      <w:pPr>
        <w:numPr>
          <w:ilvl w:val="0"/>
          <w:numId w:val="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Z tytułu wskazania/udostępnienia rachunku bankowego oraz obsługi księgowej wpływów i rozchodów środków pieniężnych o</w:t>
      </w:r>
      <w:r w:rsidRPr="00107004">
        <w:rPr>
          <w:rFonts w:ascii="Times New Roman" w:hAnsi="Times New Roman" w:cs="Times New Roman"/>
          <w:iCs/>
          <w:sz w:val="24"/>
          <w:szCs w:val="24"/>
        </w:rPr>
        <w:t xml:space="preserve">raz innych kosztów </w:t>
      </w:r>
      <w:r w:rsidRPr="00107004">
        <w:rPr>
          <w:rFonts w:ascii="Times New Roman" w:hAnsi="Times New Roman" w:cs="Times New Roman"/>
          <w:sz w:val="24"/>
          <w:szCs w:val="24"/>
        </w:rPr>
        <w:t xml:space="preserve">Stowarzyszenie pobierze 10 % zebranej kwoty </w:t>
      </w:r>
      <w:r w:rsidRPr="00107004">
        <w:rPr>
          <w:rFonts w:ascii="Times New Roman" w:hAnsi="Times New Roman" w:cs="Times New Roman"/>
          <w:sz w:val="24"/>
          <w:szCs w:val="24"/>
          <w:lang w:eastAsia="pl-PL"/>
        </w:rPr>
        <w:t xml:space="preserve">z wpływów 1,5% podatku dochodowego, </w:t>
      </w:r>
      <w:r w:rsidRPr="00107004">
        <w:rPr>
          <w:rFonts w:ascii="Times New Roman" w:hAnsi="Times New Roman" w:cs="Times New Roman"/>
          <w:sz w:val="24"/>
          <w:szCs w:val="24"/>
        </w:rPr>
        <w:t xml:space="preserve">z przeznaczeniem </w:t>
      </w:r>
      <w:r w:rsidRPr="00107004">
        <w:rPr>
          <w:rFonts w:ascii="Times New Roman" w:hAnsi="Times New Roman" w:cs="Times New Roman"/>
          <w:iCs/>
          <w:sz w:val="24"/>
          <w:szCs w:val="24"/>
        </w:rPr>
        <w:t>na pokrycie kosztów</w:t>
      </w:r>
      <w:r w:rsidRPr="001070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07004">
        <w:rPr>
          <w:rFonts w:ascii="Times New Roman" w:hAnsi="Times New Roman" w:cs="Times New Roman"/>
          <w:sz w:val="24"/>
          <w:szCs w:val="24"/>
        </w:rPr>
        <w:t>i na cele statutowe Stowarzyszenia.</w:t>
      </w:r>
    </w:p>
    <w:p w14:paraId="66AEB5CF" w14:textId="77777777" w:rsidR="00925FA0" w:rsidRPr="00107004" w:rsidRDefault="00925FA0" w:rsidP="00925FA0">
      <w:pPr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Podopieczny może organizować gromadzenie funduszy we własnym zakresie i własnymi środkami poprzez indywidualne apele kierowane do określonego adresata. Apele prowadzone zarówno za pośrednictwem mediów jak i poprzez ulotki winny być uzgodnione ze Stowarzyszeniem.</w:t>
      </w:r>
    </w:p>
    <w:p w14:paraId="5781C6ED" w14:textId="77777777" w:rsidR="00925FA0" w:rsidRPr="00107004" w:rsidRDefault="00925FA0" w:rsidP="00925FA0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Stowarzyszeni</w:t>
      </w:r>
      <w:r w:rsidRPr="00107004">
        <w:rPr>
          <w:rFonts w:ascii="Times New Roman" w:hAnsi="Times New Roman" w:cs="Times New Roman"/>
          <w:iCs/>
          <w:sz w:val="24"/>
          <w:szCs w:val="24"/>
        </w:rPr>
        <w:t>e może pokrywać jedynie</w:t>
      </w:r>
      <w:r w:rsidRPr="00107004">
        <w:rPr>
          <w:rFonts w:ascii="Times New Roman" w:hAnsi="Times New Roman" w:cs="Times New Roman"/>
          <w:sz w:val="24"/>
          <w:szCs w:val="24"/>
        </w:rPr>
        <w:t xml:space="preserve"> koszty mieszczące się w pojęciu pomocy społecznej na rzecz Podopiecznego, a więc związane z przeprowadzaniem operacji, leczeniem, rehabilitacją, transportem na leczenie lub rehabilitację, zakupem lekarstw, </w:t>
      </w:r>
    </w:p>
    <w:p w14:paraId="28B94E30" w14:textId="77777777" w:rsidR="00925FA0" w:rsidRPr="00107004" w:rsidRDefault="00925FA0" w:rsidP="00925FA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943FA" w14:textId="77777777" w:rsidR="00925FA0" w:rsidRPr="00107004" w:rsidRDefault="00925FA0" w:rsidP="00925FA0">
      <w:pPr>
        <w:spacing w:after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lastRenderedPageBreak/>
        <w:t xml:space="preserve">sprzętu medycznego i rehabilitacyjnego, środków higienicznych, rozwojem intelektualnym, psychicznym i fizycznym Podopiecznego, zalecanym przez kompetentne w tym zakresie osoby (lekarz, psycholog, terapeuta, instruktor, pedagog, społeczny opiekun środowiskowy itp.). </w:t>
      </w:r>
    </w:p>
    <w:p w14:paraId="60B1C508" w14:textId="77777777" w:rsidR="00925FA0" w:rsidRPr="00107004" w:rsidRDefault="00925FA0" w:rsidP="00925FA0">
      <w:pPr>
        <w:numPr>
          <w:ilvl w:val="0"/>
          <w:numId w:val="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 xml:space="preserve">Stowarzyszenie pokrywa poniesione koszty na podstawie otrzymanych </w:t>
      </w:r>
      <w:r w:rsidRPr="00107004">
        <w:rPr>
          <w:rFonts w:ascii="Times New Roman" w:hAnsi="Times New Roman" w:cs="Times New Roman"/>
          <w:bCs/>
          <w:sz w:val="24"/>
          <w:szCs w:val="24"/>
        </w:rPr>
        <w:t>oryginałów rachunków,</w:t>
      </w:r>
      <w:r w:rsidRPr="00107004">
        <w:rPr>
          <w:rFonts w:ascii="Times New Roman" w:hAnsi="Times New Roman" w:cs="Times New Roman"/>
          <w:sz w:val="24"/>
          <w:szCs w:val="24"/>
        </w:rPr>
        <w:t xml:space="preserve"> </w:t>
      </w:r>
      <w:r w:rsidRPr="00107004">
        <w:rPr>
          <w:rFonts w:ascii="Times New Roman" w:hAnsi="Times New Roman" w:cs="Times New Roman"/>
          <w:bCs/>
          <w:sz w:val="24"/>
          <w:szCs w:val="24"/>
        </w:rPr>
        <w:t>faktur VAT, biletów za przejazdy komunikacyjne</w:t>
      </w:r>
      <w:r w:rsidRPr="00107004">
        <w:rPr>
          <w:rFonts w:ascii="Times New Roman" w:hAnsi="Times New Roman" w:cs="Times New Roman"/>
          <w:sz w:val="24"/>
          <w:szCs w:val="24"/>
        </w:rPr>
        <w:t xml:space="preserve"> do wysokości posiadanych środków na subkoncie Podopiecznego. Dokumenty powyższe muszą zostać opisane przez Podopiecznego lub osobę reprezentującą Podopiecznego i opatrzone jego podpisem. Dopuszcza się także przesyłanie faktur elektronicznych tj. fakturę wystawioną i otrzymaną w dowolnym formacie elektronicznym. W tym przypadku Podopieczny lub osoba reprezentująca Podopiecznego opisuje i potwierdza fakturę za pośrednictwem poczty e-mail.</w:t>
      </w:r>
    </w:p>
    <w:p w14:paraId="1EE09D5F" w14:textId="77777777" w:rsidR="00925FA0" w:rsidRPr="00107004" w:rsidRDefault="00925FA0" w:rsidP="00925FA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Faktury i rachunki należy przesyłać na adres Stowarzyszenia niezwłocznie od ich wystawienia. W dokumentach potwierdzających wydatki należy jako nabywcę podać dane Podopiecznego, a jako płatnika wskazać Stowarzyszenie.</w:t>
      </w:r>
      <w:r w:rsidRPr="001070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14:paraId="2A021AB5" w14:textId="77777777" w:rsidR="00925FA0" w:rsidRPr="00107004" w:rsidRDefault="00925FA0" w:rsidP="00925F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b/>
          <w:bCs/>
          <w:sz w:val="24"/>
          <w:szCs w:val="24"/>
        </w:rPr>
        <w:t xml:space="preserve">nazwa: </w:t>
      </w:r>
      <w:r w:rsidRPr="00107004">
        <w:rPr>
          <w:rFonts w:ascii="Times New Roman" w:hAnsi="Times New Roman" w:cs="Times New Roman"/>
          <w:b/>
          <w:sz w:val="24"/>
          <w:szCs w:val="24"/>
        </w:rPr>
        <w:t>Stowarzyszenie Dobroczynne „Res Sacra Miser”</w:t>
      </w:r>
      <w:r w:rsidRPr="0010700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DC75963" w14:textId="77777777" w:rsidR="00925FA0" w:rsidRPr="00107004" w:rsidRDefault="00925FA0" w:rsidP="00925FA0">
      <w:pPr>
        <w:spacing w:after="0" w:line="240" w:lineRule="auto"/>
        <w:ind w:righ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 xml:space="preserve"> </w:t>
      </w:r>
      <w:r w:rsidRPr="00107004">
        <w:rPr>
          <w:rFonts w:ascii="Times New Roman" w:hAnsi="Times New Roman" w:cs="Times New Roman"/>
          <w:b/>
          <w:bCs/>
          <w:sz w:val="24"/>
          <w:szCs w:val="24"/>
        </w:rPr>
        <w:t>adres: 32-332 Bukowno, ul. Kolejowa 30;</w:t>
      </w:r>
    </w:p>
    <w:p w14:paraId="53BCF751" w14:textId="77777777" w:rsidR="00925FA0" w:rsidRPr="00107004" w:rsidRDefault="00925FA0" w:rsidP="00925FA0">
      <w:pPr>
        <w:pStyle w:val="Tekstpodstawowy"/>
        <w:ind w:left="284"/>
        <w:jc w:val="left"/>
        <w:rPr>
          <w:sz w:val="24"/>
          <w:szCs w:val="24"/>
        </w:rPr>
      </w:pPr>
      <w:r w:rsidRPr="00107004">
        <w:rPr>
          <w:b/>
          <w:bCs/>
          <w:sz w:val="24"/>
          <w:szCs w:val="24"/>
        </w:rPr>
        <w:t xml:space="preserve"> NIP: </w:t>
      </w:r>
      <w:r w:rsidRPr="00107004">
        <w:rPr>
          <w:b/>
          <w:sz w:val="24"/>
          <w:szCs w:val="24"/>
        </w:rPr>
        <w:t>637-201-19-02</w:t>
      </w:r>
      <w:r w:rsidRPr="00107004">
        <w:rPr>
          <w:sz w:val="24"/>
          <w:szCs w:val="24"/>
        </w:rPr>
        <w:t xml:space="preserve"> </w:t>
      </w:r>
      <w:r w:rsidRPr="00107004">
        <w:rPr>
          <w:sz w:val="24"/>
          <w:szCs w:val="24"/>
          <w:lang w:val="de-DE"/>
        </w:rPr>
        <w:t xml:space="preserve">                                                                                                 </w:t>
      </w:r>
    </w:p>
    <w:p w14:paraId="1368BBCA" w14:textId="77777777" w:rsidR="00925FA0" w:rsidRPr="00107004" w:rsidRDefault="00925FA0" w:rsidP="00925FA0">
      <w:pPr>
        <w:pStyle w:val="Tekstpodstawowy"/>
        <w:spacing w:after="240"/>
        <w:ind w:left="284"/>
        <w:jc w:val="left"/>
        <w:rPr>
          <w:sz w:val="24"/>
          <w:szCs w:val="24"/>
        </w:rPr>
      </w:pPr>
      <w:r w:rsidRPr="00107004">
        <w:rPr>
          <w:sz w:val="24"/>
          <w:szCs w:val="24"/>
        </w:rPr>
        <w:t xml:space="preserve"> Na podstawie otrzymanych rachunków lub faktur Stowarzyszenie dokonuje opłaty za dokonany  zakup lub usługę. Wszelkie zapłaty wykonywane są bezgotówkowo.</w:t>
      </w:r>
    </w:p>
    <w:p w14:paraId="33F8F44C" w14:textId="77777777" w:rsidR="00925FA0" w:rsidRPr="00107004" w:rsidRDefault="00925FA0" w:rsidP="00925FA0">
      <w:pPr>
        <w:pStyle w:val="Tekstpodstawowy"/>
        <w:numPr>
          <w:ilvl w:val="0"/>
          <w:numId w:val="6"/>
        </w:numPr>
        <w:suppressAutoHyphens/>
        <w:jc w:val="both"/>
        <w:rPr>
          <w:sz w:val="24"/>
          <w:szCs w:val="24"/>
        </w:rPr>
      </w:pPr>
      <w:r w:rsidRPr="00107004">
        <w:rPr>
          <w:sz w:val="24"/>
          <w:szCs w:val="24"/>
        </w:rPr>
        <w:t>Stowarzyszenie może ponosić wszelkie koszty związane z leczeniem lub rehabilitacją bezpośrednio na wniosek Podopiecznego lub osoby reprezentującej Podopiecznego na podstawie przedłożonych faktur VAT i rachunków lub po uzgodnieniu ze Stowarzyszeniem refundować koszty ponoszone przez Podopiecznego, jeśli są zgodne z treścią POROZUMIENIA oraz odpowiadają obowiązującym wymogom formalnym i merytorycznym wynikającym z ustawy o rachunkowości.</w:t>
      </w:r>
    </w:p>
    <w:p w14:paraId="70C0DF1F" w14:textId="77777777" w:rsidR="00925FA0" w:rsidRPr="00107004" w:rsidRDefault="00925FA0" w:rsidP="00925FA0">
      <w:pPr>
        <w:pStyle w:val="Tekstpodstawowy"/>
        <w:numPr>
          <w:ilvl w:val="0"/>
          <w:numId w:val="6"/>
        </w:numPr>
        <w:suppressAutoHyphens/>
        <w:spacing w:before="240"/>
        <w:jc w:val="both"/>
        <w:rPr>
          <w:sz w:val="24"/>
          <w:szCs w:val="24"/>
        </w:rPr>
      </w:pPr>
      <w:r w:rsidRPr="00107004">
        <w:rPr>
          <w:sz w:val="24"/>
          <w:szCs w:val="24"/>
        </w:rPr>
        <w:t xml:space="preserve">Rachunki, faktury VAT i inne dowody potwierdzające poniesione koszty, których płatność należało opłacić gotówkowo mogą być refundowane przez Stowarzyszenie. W tym celu Podopieczny przekazuje Zestawienie Kosztów stanowiące zał. nr 3 do regulaminu wraz z oryginałami dokumentów księgowych podpisanych i opisanych na odwrocie przez Podopiecznego lub opiekuna co do celowości poniesionych kosztów. </w:t>
      </w:r>
    </w:p>
    <w:p w14:paraId="323CAE76" w14:textId="77777777" w:rsidR="00925FA0" w:rsidRPr="00107004" w:rsidRDefault="00925FA0" w:rsidP="00925FA0">
      <w:pPr>
        <w:pStyle w:val="NormalnyWeb"/>
        <w:numPr>
          <w:ilvl w:val="0"/>
          <w:numId w:val="6"/>
        </w:numPr>
        <w:spacing w:before="120" w:beforeAutospacing="0" w:after="240" w:afterAutospacing="0"/>
        <w:ind w:left="357" w:hanging="357"/>
        <w:jc w:val="both"/>
      </w:pPr>
      <w:r w:rsidRPr="00107004">
        <w:t xml:space="preserve">Refundacja kosztów przejazdu do placówek leczniczych, rehabilitacyjnych i innych związanych z procesem usprawniania jest możliwa jedynie po przedłożeniu zaświadczenia potwierdzającego pobyt i przedłożeniu biletów lub rozliczenia przejechanych kilometrów. Podstawą zwrotu kosztów przejazdu jest złożenie do Stowarzyszenia wniosku o zwrot stanowiący załącznik nr 4 do regulaminu z dowodami odbycia podróży, którymi są: rozliczenie kilometrowe przejazdu, bilety komunikacji publicznej lub prywatnej na trasie przejazdu oraz potwierdzenie placówki leczniczej lub specjalisty (pieczęć, data i podpis lekarza lub osoby upoważnionej). </w:t>
      </w:r>
    </w:p>
    <w:p w14:paraId="5CFDA4A1" w14:textId="77777777" w:rsidR="00925FA0" w:rsidRPr="00107004" w:rsidRDefault="00925FA0" w:rsidP="00925FA0">
      <w:pPr>
        <w:pStyle w:val="NormalnyWeb"/>
        <w:numPr>
          <w:ilvl w:val="0"/>
          <w:numId w:val="6"/>
        </w:numPr>
        <w:spacing w:before="0" w:beforeAutospacing="0" w:after="0" w:afterAutospacing="0"/>
        <w:ind w:left="357" w:hanging="357"/>
        <w:jc w:val="both"/>
      </w:pPr>
      <w:r w:rsidRPr="00107004">
        <w:t xml:space="preserve">Zwrot kosztów za przejazd własnym samochodem następuje według stawek określonych w odrębnych przepisach, a dotyczących podróży służbowych krajowych tj. </w:t>
      </w:r>
    </w:p>
    <w:p w14:paraId="09A1A46F" w14:textId="77777777" w:rsidR="00925FA0" w:rsidRPr="00107004" w:rsidRDefault="00925FA0" w:rsidP="00925FA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107004">
        <w:t xml:space="preserve">Samochód o pojemności skokowej silnika do 900 cm3 – 0,5214 zł/1 km </w:t>
      </w:r>
    </w:p>
    <w:p w14:paraId="192DF80A" w14:textId="77777777" w:rsidR="00925FA0" w:rsidRPr="00107004" w:rsidRDefault="00925FA0" w:rsidP="00925FA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107004">
        <w:t>Samochód o pojemności skokowej silnika powyżej 900 cm3 – 0,8358 zł/1 km .</w:t>
      </w:r>
    </w:p>
    <w:p w14:paraId="13915693" w14:textId="77777777" w:rsidR="00925FA0" w:rsidRPr="00107004" w:rsidRDefault="00925FA0" w:rsidP="00925FA0">
      <w:pPr>
        <w:pStyle w:val="NormalnyWeb"/>
        <w:spacing w:before="0" w:beforeAutospacing="0" w:after="0" w:afterAutospacing="0"/>
        <w:jc w:val="both"/>
      </w:pPr>
    </w:p>
    <w:p w14:paraId="49B30F0E" w14:textId="77777777" w:rsidR="00925FA0" w:rsidRPr="00107004" w:rsidRDefault="00925FA0" w:rsidP="00925FA0">
      <w:pPr>
        <w:pStyle w:val="NormalnyWeb"/>
        <w:numPr>
          <w:ilvl w:val="0"/>
          <w:numId w:val="6"/>
        </w:numPr>
        <w:spacing w:before="240" w:beforeAutospacing="0" w:after="240" w:afterAutospacing="0"/>
        <w:ind w:left="357" w:hanging="357"/>
        <w:jc w:val="both"/>
      </w:pPr>
      <w:r w:rsidRPr="00107004">
        <w:lastRenderedPageBreak/>
        <w:t>W przypadku korzystania z komunikacji publicznej konieczne jest dołączenie do wniosku oryginałów biletów jednorazowych obejmujących przejazd do miejsca świadczenia usługi medycznej oraz powrotnych, z tym zastrzeżeniem, iż refundacja przysługuje podopiecznemu oraz jednemu opiekunowi, jeśli podopieczny ma utrudnione poruszanie się i wymaga wsparcia osób trzecich. Dopuszcza się złożenie jednego biletu i oświadczenia o wysokości ceny biletu wraz z potwierdzeniem placówki z wykazem dni, w których Podopieczny uczestniczył w leczeniu/rehabilitacji, w przypadku przejazdów cyklicznych.</w:t>
      </w:r>
    </w:p>
    <w:p w14:paraId="75557B20" w14:textId="77777777" w:rsidR="00925FA0" w:rsidRPr="00107004" w:rsidRDefault="00925FA0" w:rsidP="00925FA0">
      <w:pPr>
        <w:pStyle w:val="NormalnyWeb"/>
        <w:numPr>
          <w:ilvl w:val="0"/>
          <w:numId w:val="6"/>
        </w:numPr>
        <w:spacing w:before="0" w:beforeAutospacing="0" w:after="240" w:afterAutospacing="0"/>
        <w:ind w:left="357" w:hanging="357"/>
        <w:jc w:val="both"/>
      </w:pPr>
      <w:r w:rsidRPr="00107004">
        <w:t xml:space="preserve">Refundacji może podlegać także koszt noclegu podopiecznego i jednego opiekuna, jeśli świadczenia medyczne realizowane są w cyklu kilkudniowym lub też odległość od miejsca zamieszkania do miejsca świadczenia usług medycznych jest znaczna. Za nocleg w obiekcie świadczącym usługi hotelarskie podopiecznemu i opiekunowi przysługuje zwrot kosztów w wysokości stwierdzonej rachunkiem jednak nie więcej niż dwudziestokrotność stawki diety określonej w przepisach dotyczących podróży służbowych krajowych za jedną dobę hotelową, za jedną osobę. </w:t>
      </w:r>
    </w:p>
    <w:p w14:paraId="6B61822B" w14:textId="77777777" w:rsidR="00925FA0" w:rsidRPr="00107004" w:rsidRDefault="00925FA0" w:rsidP="00925FA0">
      <w:pPr>
        <w:pStyle w:val="NormalnyWeb"/>
        <w:numPr>
          <w:ilvl w:val="0"/>
          <w:numId w:val="6"/>
        </w:numPr>
        <w:spacing w:before="240" w:beforeAutospacing="0"/>
        <w:jc w:val="both"/>
      </w:pPr>
      <w:r w:rsidRPr="00107004">
        <w:t>Stowarzyszenie dokona starań, by refundacja kosztów nastąpiła w ciągu 14 dni roboczych, licząc od dnia otrzymania przez Stowarzyszenie dokumentu potwierdzającego wydatkowanie środków.</w:t>
      </w:r>
    </w:p>
    <w:p w14:paraId="16CB9C17" w14:textId="77777777" w:rsidR="00925FA0" w:rsidRPr="00107004" w:rsidRDefault="00925FA0" w:rsidP="00925FA0">
      <w:pPr>
        <w:pStyle w:val="Tekstpodstawowy"/>
        <w:numPr>
          <w:ilvl w:val="0"/>
          <w:numId w:val="6"/>
        </w:numPr>
        <w:suppressAutoHyphens/>
        <w:spacing w:before="240"/>
        <w:jc w:val="both"/>
        <w:rPr>
          <w:sz w:val="24"/>
          <w:szCs w:val="24"/>
        </w:rPr>
      </w:pPr>
      <w:r w:rsidRPr="00107004">
        <w:rPr>
          <w:sz w:val="24"/>
          <w:szCs w:val="24"/>
        </w:rPr>
        <w:t>W szczególnych przypadkach innych niż określone w niniejszym regulaminie konieczne jest każdorazowe uzgodnienie wydatków ze Stowarzyszeniem.</w:t>
      </w:r>
    </w:p>
    <w:p w14:paraId="1C2FEA8F" w14:textId="77777777" w:rsidR="00925FA0" w:rsidRPr="00107004" w:rsidRDefault="00925FA0" w:rsidP="00925FA0">
      <w:pPr>
        <w:pStyle w:val="Tekstpodstawowy"/>
        <w:numPr>
          <w:ilvl w:val="0"/>
          <w:numId w:val="6"/>
        </w:numPr>
        <w:suppressAutoHyphens/>
        <w:spacing w:before="240"/>
        <w:jc w:val="both"/>
        <w:rPr>
          <w:sz w:val="24"/>
          <w:szCs w:val="24"/>
        </w:rPr>
      </w:pPr>
      <w:r w:rsidRPr="00107004">
        <w:rPr>
          <w:sz w:val="24"/>
          <w:szCs w:val="24"/>
        </w:rPr>
        <w:t xml:space="preserve">Podopieczny ma pół roku na wykorzystanie środków finansowych ze zbiórki publicznej od momentu jej zakończenia. </w:t>
      </w:r>
    </w:p>
    <w:p w14:paraId="75463F5F" w14:textId="77777777" w:rsidR="00925FA0" w:rsidRPr="00107004" w:rsidRDefault="00925FA0" w:rsidP="00925FA0">
      <w:pPr>
        <w:pStyle w:val="Tekstpodstawowy"/>
        <w:numPr>
          <w:ilvl w:val="0"/>
          <w:numId w:val="6"/>
        </w:numPr>
        <w:suppressAutoHyphens/>
        <w:spacing w:before="240"/>
        <w:jc w:val="both"/>
        <w:rPr>
          <w:sz w:val="24"/>
          <w:szCs w:val="24"/>
        </w:rPr>
      </w:pPr>
      <w:r w:rsidRPr="00107004">
        <w:rPr>
          <w:sz w:val="24"/>
          <w:szCs w:val="24"/>
        </w:rPr>
        <w:t>Podopieczny ma prawo do uzyskania informacji o zaewidencjonowanych na jego nazwisko środkach finansowych każdorazowo, kiedy się o to zwróci do Stowarzyszenia.</w:t>
      </w:r>
    </w:p>
    <w:p w14:paraId="22FA0E08" w14:textId="77777777" w:rsidR="00925FA0" w:rsidRPr="00107004" w:rsidRDefault="00925FA0" w:rsidP="00925FA0">
      <w:pPr>
        <w:pStyle w:val="Tekstpodstawowy"/>
        <w:numPr>
          <w:ilvl w:val="0"/>
          <w:numId w:val="6"/>
        </w:numPr>
        <w:suppressAutoHyphens/>
        <w:spacing w:before="240"/>
        <w:jc w:val="both"/>
        <w:rPr>
          <w:sz w:val="24"/>
          <w:szCs w:val="24"/>
        </w:rPr>
      </w:pPr>
      <w:r w:rsidRPr="00107004">
        <w:rPr>
          <w:sz w:val="24"/>
          <w:szCs w:val="24"/>
        </w:rPr>
        <w:t>Stowarzyszenie nie ponosi odpowiedzialności za żadne zobowiązania zaciągnięte przez Podopiecznego lub jego opiekuna, jeśli rachunki przysłane do Stowarzyszenia dotyczą zadłużeń Podopiecznego wobec Skarbu Państwa (podatki, składki ZUS, KRUS itp.) i innych wierzycieli, chyba że inaczej postanowi właściwy sąd rodzinny.</w:t>
      </w:r>
    </w:p>
    <w:p w14:paraId="6DF91FBF" w14:textId="77777777" w:rsidR="00925FA0" w:rsidRPr="00107004" w:rsidRDefault="00925FA0" w:rsidP="00925FA0">
      <w:pPr>
        <w:pStyle w:val="Tekstpodstawowy"/>
        <w:numPr>
          <w:ilvl w:val="0"/>
          <w:numId w:val="6"/>
        </w:numPr>
        <w:suppressAutoHyphens/>
        <w:spacing w:before="240"/>
        <w:jc w:val="both"/>
        <w:rPr>
          <w:sz w:val="24"/>
          <w:szCs w:val="24"/>
        </w:rPr>
      </w:pPr>
      <w:r w:rsidRPr="00107004">
        <w:rPr>
          <w:sz w:val="24"/>
          <w:szCs w:val="24"/>
        </w:rPr>
        <w:t xml:space="preserve">W wypadku wypowiedzenia POROZUMIENIA przez którąkolwiek ze Stron, Podopieczny/ osoba reprezentująca Podopiecznego jest zobligowana wykorzystać zgromadzone na subkoncie środki finansowe w terminie okresu wypowiedzenia. Po tym terminie środki zgromadzone na subkoncie przekazane będą na cele statutowe </w:t>
      </w:r>
      <w:r w:rsidRPr="00107004">
        <w:rPr>
          <w:iCs/>
          <w:sz w:val="24"/>
          <w:szCs w:val="24"/>
        </w:rPr>
        <w:t>Stowarzyszenia.</w:t>
      </w:r>
    </w:p>
    <w:p w14:paraId="0943D03C" w14:textId="77777777" w:rsidR="00925FA0" w:rsidRPr="00107004" w:rsidRDefault="00925FA0" w:rsidP="00925FA0">
      <w:pPr>
        <w:pStyle w:val="Tekstpodstawowy"/>
        <w:suppressAutoHyphens/>
        <w:spacing w:before="240"/>
        <w:jc w:val="both"/>
        <w:rPr>
          <w:iCs/>
          <w:sz w:val="24"/>
          <w:szCs w:val="24"/>
        </w:rPr>
      </w:pPr>
    </w:p>
    <w:p w14:paraId="09984C5E" w14:textId="77777777" w:rsidR="00925FA0" w:rsidRPr="00107004" w:rsidRDefault="00925FA0" w:rsidP="00925FA0">
      <w:pPr>
        <w:pStyle w:val="Tekstpodstawowy"/>
        <w:suppressAutoHyphens/>
        <w:spacing w:before="240"/>
        <w:jc w:val="both"/>
        <w:rPr>
          <w:iCs/>
          <w:sz w:val="24"/>
          <w:szCs w:val="24"/>
        </w:rPr>
      </w:pPr>
    </w:p>
    <w:p w14:paraId="0FF5B2E4" w14:textId="77777777" w:rsidR="00D021EA" w:rsidRDefault="00000000"/>
    <w:sectPr w:rsidR="00D021EA" w:rsidSect="004076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pl-PL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Cs/>
        <w:color w:val="333333"/>
        <w:sz w:val="24"/>
        <w:szCs w:val="24"/>
        <w:lang w:eastAsia="pl-PL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333333"/>
        <w:sz w:val="24"/>
        <w:szCs w:val="24"/>
        <w:lang w:eastAsia="pl-PL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iCs/>
        <w:color w:val="333333"/>
        <w:sz w:val="24"/>
        <w:szCs w:val="24"/>
        <w:lang w:eastAsia="pl-PL"/>
      </w:rPr>
    </w:lvl>
  </w:abstractNum>
  <w:abstractNum w:abstractNumId="4" w15:restartNumberingAfterBreak="0">
    <w:nsid w:val="01E903B8"/>
    <w:multiLevelType w:val="hybridMultilevel"/>
    <w:tmpl w:val="F6163AE6"/>
    <w:lvl w:ilvl="0" w:tplc="3A261BD4">
      <w:start w:val="5"/>
      <w:numFmt w:val="ordinal"/>
      <w:lvlText w:val="%1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F553A"/>
    <w:multiLevelType w:val="hybridMultilevel"/>
    <w:tmpl w:val="4B4618E4"/>
    <w:lvl w:ilvl="0" w:tplc="4B44BF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D05D1"/>
    <w:multiLevelType w:val="hybridMultilevel"/>
    <w:tmpl w:val="C892370E"/>
    <w:lvl w:ilvl="0" w:tplc="00000003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729087">
    <w:abstractNumId w:val="5"/>
  </w:num>
  <w:num w:numId="2" w16cid:durableId="1978951840">
    <w:abstractNumId w:val="0"/>
  </w:num>
  <w:num w:numId="3" w16cid:durableId="233974297">
    <w:abstractNumId w:val="1"/>
  </w:num>
  <w:num w:numId="4" w16cid:durableId="1273442869">
    <w:abstractNumId w:val="2"/>
  </w:num>
  <w:num w:numId="5" w16cid:durableId="1584140209">
    <w:abstractNumId w:val="3"/>
  </w:num>
  <w:num w:numId="6" w16cid:durableId="488135954">
    <w:abstractNumId w:val="4"/>
  </w:num>
  <w:num w:numId="7" w16cid:durableId="1107502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FA0"/>
    <w:rsid w:val="003059A5"/>
    <w:rsid w:val="004076FD"/>
    <w:rsid w:val="00537567"/>
    <w:rsid w:val="005C718C"/>
    <w:rsid w:val="00925FA0"/>
    <w:rsid w:val="009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6240"/>
  <w15:chartTrackingRefBased/>
  <w15:docId w15:val="{5E024969-E2C3-4317-BC3D-49BE455A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FA0"/>
    <w:pPr>
      <w:spacing w:after="200" w:line="276" w:lineRule="auto"/>
    </w:pPr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FA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25FA0"/>
    <w:pPr>
      <w:keepNext/>
      <w:numPr>
        <w:ilvl w:val="1"/>
        <w:numId w:val="1"/>
      </w:numPr>
      <w:tabs>
        <w:tab w:val="left" w:pos="567"/>
      </w:tabs>
      <w:suppressAutoHyphens/>
      <w:spacing w:after="0" w:line="240" w:lineRule="auto"/>
      <w:ind w:left="514"/>
      <w:outlineLvl w:val="1"/>
    </w:pPr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5FA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925FA0"/>
    <w:rPr>
      <w:rFonts w:ascii="Times New Roman" w:eastAsia="Times New Roman" w:hAnsi="Times New Roman" w:cs="Times New Roman"/>
      <w:b/>
      <w:szCs w:val="20"/>
      <w:lang w:val="x-none" w:eastAsia="ar-SA"/>
    </w:rPr>
  </w:style>
  <w:style w:type="character" w:customStyle="1" w:styleId="TekstpodstawowyZnak">
    <w:name w:val="Tekst podstawowy Znak"/>
    <w:link w:val="Tekstpodstawowy"/>
    <w:qFormat/>
    <w:rsid w:val="00925FA0"/>
    <w:rPr>
      <w:rFonts w:ascii="Times New Roman" w:eastAsia="Times New Roman" w:hAnsi="Times New Roman" w:cs="Times New Roman"/>
      <w:sz w:val="28"/>
    </w:rPr>
  </w:style>
  <w:style w:type="paragraph" w:styleId="Tekstpodstawowy">
    <w:name w:val="Body Text"/>
    <w:basedOn w:val="Normalny"/>
    <w:link w:val="TekstpodstawowyZnak"/>
    <w:rsid w:val="00925F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ekstpodstawowyZnak1">
    <w:name w:val="Tekst podstawowy Znak1"/>
    <w:basedOn w:val="Domylnaczcionkaakapitu"/>
    <w:uiPriority w:val="99"/>
    <w:semiHidden/>
    <w:rsid w:val="00925FA0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92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1</cp:revision>
  <dcterms:created xsi:type="dcterms:W3CDTF">2023-01-16T09:09:00Z</dcterms:created>
  <dcterms:modified xsi:type="dcterms:W3CDTF">2023-01-16T09:09:00Z</dcterms:modified>
</cp:coreProperties>
</file>